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7" w:rsidRPr="004221E4" w:rsidRDefault="00887227" w:rsidP="00422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7227" w:rsidRPr="004221E4" w:rsidRDefault="00887227" w:rsidP="00422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</w:t>
      </w:r>
    </w:p>
    <w:p w:rsidR="00887227" w:rsidRPr="004221E4" w:rsidRDefault="00887227" w:rsidP="00422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и проектов нормативных правовых актов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1E4" w:rsidRDefault="00887227" w:rsidP="00422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Государственной Думой                   </w:t>
      </w:r>
    </w:p>
    <w:p w:rsidR="00887227" w:rsidRPr="004221E4" w:rsidRDefault="00887227" w:rsidP="00422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4221E4" w:rsidRDefault="00887227" w:rsidP="00422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Советом Федерации                      </w:t>
      </w:r>
    </w:p>
    <w:p w:rsidR="00887227" w:rsidRPr="004221E4" w:rsidRDefault="00887227" w:rsidP="00422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887227" w:rsidRPr="004221E4" w:rsidRDefault="00887227" w:rsidP="004221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(В редакции федеральных законов от 21.11.2011 г. N 329-ФЗ;  от 21.10.2013 г. N 279-ФЗ)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Статья 1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1. Настоящий   Федеральный   закон  устанавливает  правовые  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организационные  основы  антикоррупционной  экспертизы 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правовых  актов  и  проектов  нормативных  правовых  актов  в целях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выявления  в  них 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факторов  и   их   последующего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устранения.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факторами являются  положения 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правовых    актов    (проектов    нормативных    правовых   актов),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устанавливающие для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необоснованно широкие  пределы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усмотрения или возможность необоснованного применения исключений из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общих  правил,  а  также  положения,   содержащие   неопределенные,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трудновыполнимые  и  (или) обременительные требования к гражданам 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организациям  и  тем  самым  создающие   условия   для   проявления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коррупции.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Статья 2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Основными принципами  организации антикоррупционной экспертизы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нормативных правовых актов (проектов  нормативных  правовых  актов)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являются: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1) обязательность  проведения   антикоррупционной   экспертизы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проектов нормативных правовых актов;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2) оценка нормативного правового акта во взаимосвязи с другими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нормативными правовыми актами;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3) обоснованность,  объективность и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результатов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антикоррупционной  экспертизы  нормативных правовых актов (проектов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нормативных правовых актов);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4) компетентность лиц, проводящих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нормативных правовых актов (проектов нормативных правовых актов);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5) сотрудничество  федеральных  органов исполнительной власти,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иных государственных органов и организаций, органов государственной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власти    субъектов    Российской   Федерации,   органов   местного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самоуправления,  а  также  их  должностных  лиц  (далее  -  органы,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организации,   их  должностные  лица)  с  институтами  гражданского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общества при проведении  антикоррупционной  экспертизы 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правовых актов (проектов нормативных правовых актов).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Статья 3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1. Антикоррупционная  экспертиза  нормативных  правовых  актов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(проектов нормативных правовых актов) проводится: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1) прокуратурой   Российской  Федерации  -  в  соответствии  с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настоящим Федеральным законом и Федеральным законом "О  прокуратуре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Российской  Федерации",  в  установленном  Генеральной прокуратурой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Российской Федерации  порядке  и  согласно  методике,  определенной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Правительством Российской Федерации;</w:t>
      </w:r>
      <w:proofErr w:type="gramEnd"/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2) федеральным   органом    исполнительной    власти в области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юстиции  -  в   соответствии  с  настоящим  Федеральным законом,  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порядке и согласно       методике,   определенным    Правительством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3) органами,  организациями,  их  должностными  лицами   -   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соответствии   с   настоящим   Федеральным   законом,   в  порядке,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установленном   нормативными   правовыми   актами   соответствующих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федеральных  органов  исполнительной  власти,  иных государственных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органов и организаций,  органов  государственной  власти  субъектов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Российской Федерации,  органов местного самоуправления,  и согласно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методике, определенной Правительством Российской Федерации.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2. Прокуроры  в  ходе  осуществления своих полномочий проводят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экспертизу нормативных  правовых  актов  органов,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организаций, их должностных лиц по вопросам, касающимся: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1) прав, свобод и обязанностей человека и гражданина;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2) государственной      и     муниципальной     собственности,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государственной и  муниципальной  службы,  бюджетного,  налогового,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таможенного,   лесного,  водного,  земельного,  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градостроительного,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природоохранного     законодательства,      законодательства      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лицензировании,    а    также    законодательства,    регулирующего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деятельность государственных корпораций, фондов и иных организаций,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создаваемых Российской Федерацией на основании федерального закона;</w:t>
      </w:r>
      <w:proofErr w:type="gramEnd"/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3) социальных   гарантий   лицам,   замещающим    (замещавшим)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государственные     или    муниципальные    должности,    должности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3. Федеральный  орган  исполнительной власти в области юстиции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1) проектов  федеральных  законов,  проектов указов Президента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Российской  Федерации  и   проектов   постановлений   Правительства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Российской   Федерации,   разрабатываемых   федеральными   органами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исполнительной   власти,   иными   государственными   органами    и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организациями, - при проведении их правовой экспертизы;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2)  проектов  поправок  Правительства  Российской  Федерации к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проектам  федеральных законов, подготовленным федеральными органами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исполнительной    власти,   иными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 государственными   органами   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организациями, - при проведении их правовой экспертизы;          (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редакции     федеральных     законов     от 21.11.2011 г. N 329-ФЗ;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от 21.10.2013 г. N 279-ФЗ)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3) нормативных    правовых    актов    федеральных     органов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исполнительной власти,  иных государственных органов и организаций,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затрагивающих права,  свободы и обязанности человека и  гражданина,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устанавливающих    правовой    статус   организаций   или   имеющих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межведомственный   характер,   а   также   уставов    муниципальных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образований  и  муниципальных правовых актов о внесении изменений 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уставы  муниципальных  образований   -   при   их   государственной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регистрации;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4) нормативных правовых актов субъектов Российской Федерации -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при мониторинге их применения и при внесении сведений в федеральный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регистр нормативных правовых актов субъектов Российской Федерации.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(В редакции Федерального закона 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lastRenderedPageBreak/>
        <w:t xml:space="preserve">     4. Органы,   организации,   их   должностные   лица   проводят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экспертизу  принятых  ими  нормативных  правовых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актов (проектов  нормативных  правовых  актов)  при  проведении  их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правовой экспертизы и мониторинге их применения.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5. Органы,  организации,  их   должностные   лица   в   случае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обнаружения  в  нормативных  правовых  актах  (проектах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правовых  актов) 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 факторов,   принятие  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  по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устранению  которых  не относится к их компетенции,  информируют об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этом органы прокуратуры.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Антикоррупционная  экспертиза  нормативных правовых актов,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принятых   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реорганизованными   и   (или)   упраздненными  органами,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организациями, проводится органами, организациями, которым переданы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полномочия   реорганизованных   и   (или)   упраздненных   органов,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организаций, при мониторинге применения данных нормативных правовых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актов.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(Часть       дополнена       -       Федеральный       закон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7.  Антикоррупционная  экспертиза  нормативных правовых актов,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принятых  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реорганизованными   и   (или)   упраздненными  органами,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организациями,   полномочия   которых  при  реорганизации  и  (или)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упразднении не переданы, проводится органом, к компетенции которого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относится   осуществление   функции  по  выработке  государственной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политики  и  нормативно-правовому  регулированию  в соответствующей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сфере  деятельности,  при мониторинге применения данных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правовых актов.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(Часть     дополнена     -     Федеральный    закон</w:t>
      </w:r>
      <w:proofErr w:type="gramEnd"/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При выявлении в нормативных правовых актах реорганизованных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и  (или) упраздненных органов, организаций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органы, организации, которым переданы полномочия реорганизованных 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(или)  упраздненных органов, организаций, либо орган, к компетенции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которого    относится    осуществление    функции    по   выработке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государственной  политики  и  нормативно-правовому  регулированию 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соответствующей  сфере деятельности, принимают решение о разработке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проекта нормативного правового акта, направленного на исключение из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нормативного  правового  акта реорганизованных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и (или) упраздненных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органа, организации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факторов. (Часть   дополнена  -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Федеральный закон 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Статья 4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1. Выявленные   в   нормативных   правовых   актах   (проектах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нормативных правовых актов)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 1) в требовании прокурора об изменении нормативного  правового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акта  или  в  обращении прокурора в суд в порядке,  предусмотренном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процессуальным законодательством Российской Федерации;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2) в заключении, составляемом при проведении антикоррупционной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экспертизы в случаях,  предусмотренных  частями  3  и  4  статьи  3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настоящего Федерального закона (далее - заключение).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2. В требовании прокурора об изменении нормативного  правового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акта  и  в  заключении должны быть указаны выявленные в нормативном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правовом акте (проекте нормативного правового акта)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факторы и предложены способы их устранения.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Требование прокурора об  изменении  нормативного  правового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акта  подлежит обязательному рассмотрению соответствующими органом,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организацией или должностным лицом не позднее чем  в  десятидневный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срок  со  дня  поступления требования и учитывается в установленном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порядке органом, организацией или должностным лицом, которые издали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этот акт, в соответствии с их компетенцией.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Требование прокурора об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изменении   нормативного    правового    акта, 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направленное    в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законодательный  (представительный)  орган  государственной  власти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субъекта Российской Федерации или в представительный орган местного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самоуправления,  подлежит  обязательному  рассмотрению на ближайшем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заседании соответствующего органа  и  учитывается  в  установленном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порядке  органом,  который  издал  этот  акт,  в соответствии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lastRenderedPageBreak/>
        <w:t>компетенцией.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4. Требование  прокурора  об  изменении нормативного правового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акта может быть обжаловано в установленном порядке.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4-1. Заключения, составляемые при проведении антикоррупционной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экспертизы  в  случаях,  предусмотренных пунктом 3 части 3 статьи 3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настоящего  Федерального  закона,  носят 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обязательный характер. При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выявлении 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факторов  в  нормативных правовых актах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федеральных  органов  исполнительной  власти,  иных государственных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органов  и  организаций, затрагивающих права, свободы и обязанности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человека  и гражданина, 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устанавливающих правовой статус организаций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или   имеющих   межведомственный   характер,   а  также  в  уставах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муниципальных образований и муниципальных правовых актах о внесении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>изменений  в  уставы  муниципальных  образований  указанные акты не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подлежат государственной регистрации. (Часть       дополнена      -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Федеральный закон 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5.  Заключения,  составляемые при проведении антикоррупционной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экспертизы  в  случаях,  предусмотренных  пунктами 1, 2 и 4 части 3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статьи  3  настоящего  Федерального  закона, носят рекомендательный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характер  и  подлежат  обязательному  рассмотрению соответствующими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органом, организацией или </w:t>
      </w:r>
      <w:r w:rsidR="004221E4">
        <w:rPr>
          <w:rFonts w:ascii="Times New Roman" w:hAnsi="Times New Roman" w:cs="Times New Roman"/>
          <w:sz w:val="24"/>
          <w:szCs w:val="24"/>
        </w:rPr>
        <w:t xml:space="preserve">должностным лицом. (В   </w:t>
      </w:r>
      <w:r w:rsidRPr="004221E4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Федерального закона 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6.  Разногласия, возникающие при оценке указанных в заключении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факторов,  разрешаются  в  порядке,  установленном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Правительством Российской Федерации. (В    редакции    Федерального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закона 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Статья 5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1. Институты гражданского общества и граждане могут в порядке,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предусмотренном нормативными правовыми актами Российской Федерации,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за счет собственных сре</w:t>
      </w:r>
      <w:proofErr w:type="gramStart"/>
      <w:r w:rsidRPr="004221E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221E4">
        <w:rPr>
          <w:rFonts w:ascii="Times New Roman" w:hAnsi="Times New Roman" w:cs="Times New Roman"/>
          <w:sz w:val="24"/>
          <w:szCs w:val="24"/>
        </w:rPr>
        <w:t xml:space="preserve">оводить независимую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экспертизу   нормативных   правовых   актов  (проектов 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правовых  актов).  Порядок  и  условия  аккредитации  экспертов  по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проведению  независимой  антикоррупционной  экспертизы  нормативных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правовых    актов    (проектов    нормативных    правовых    актов)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 в области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юстиции. (В редакции Федерального закона от 21.11.2011 г. N 329-ФЗ)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2. В заключении по результатам  независимой  антикоррупционной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экспертизы  должны  быть  указаны выявленные в нормативном правовом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акте (проекте нормативного правового акта)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 факторы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 предложены способы их устранения.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3. Заключение  по  результатам  независимой  антикоррупционной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экспертизы носит рекомендательный характер и подлежит обязательному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рассмотрению органом,  организацией или должностным лицом,  которым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оно  направлено,  в  тридцатидневный срок со дня его получения.  По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результатам рассмотрения гражданину  или  организации,  проводившим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независимую   экспертизу,  направляется  мотивированный  ответ,  за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>исключением случаев,  когда в заключении отсутствует предложение  о</w:t>
      </w:r>
      <w:r w:rsidR="004221E4">
        <w:rPr>
          <w:rFonts w:ascii="Times New Roman" w:hAnsi="Times New Roman" w:cs="Times New Roman"/>
          <w:sz w:val="24"/>
          <w:szCs w:val="24"/>
        </w:rPr>
        <w:t xml:space="preserve"> </w:t>
      </w:r>
      <w:r w:rsidRPr="004221E4">
        <w:rPr>
          <w:rFonts w:ascii="Times New Roman" w:hAnsi="Times New Roman" w:cs="Times New Roman"/>
          <w:sz w:val="24"/>
          <w:szCs w:val="24"/>
        </w:rPr>
        <w:t xml:space="preserve">способе устранения выявленных </w:t>
      </w:r>
      <w:proofErr w:type="spellStart"/>
      <w:r w:rsidRPr="004221E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221E4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Д.Медведев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:rsidR="00887227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17 июля 2009 года</w:t>
      </w:r>
    </w:p>
    <w:p w:rsidR="00090CD5" w:rsidRPr="004221E4" w:rsidRDefault="00887227" w:rsidP="0042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1E4">
        <w:rPr>
          <w:rFonts w:ascii="Times New Roman" w:hAnsi="Times New Roman" w:cs="Times New Roman"/>
          <w:sz w:val="24"/>
          <w:szCs w:val="24"/>
        </w:rPr>
        <w:t xml:space="preserve">     N 172-ФЗ</w:t>
      </w:r>
    </w:p>
    <w:sectPr w:rsidR="00090CD5" w:rsidRPr="004221E4" w:rsidSect="004221E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227"/>
    <w:rsid w:val="00090CD5"/>
    <w:rsid w:val="004221E4"/>
    <w:rsid w:val="00444C93"/>
    <w:rsid w:val="0088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1912</Words>
  <Characters>10901</Characters>
  <Application>Microsoft Office Word</Application>
  <DocSecurity>0</DocSecurity>
  <Lines>90</Lines>
  <Paragraphs>25</Paragraphs>
  <ScaleCrop>false</ScaleCrop>
  <Company>Microsoft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Cogr_8</cp:lastModifiedBy>
  <cp:revision>4</cp:revision>
  <dcterms:created xsi:type="dcterms:W3CDTF">2014-07-28T19:47:00Z</dcterms:created>
  <dcterms:modified xsi:type="dcterms:W3CDTF">2014-07-29T04:38:00Z</dcterms:modified>
</cp:coreProperties>
</file>